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FB0472" w:rsidP="005D513E" w:rsidRDefault="00FB0472" w14:paraId="4E47C1E7" w14:textId="2838D332"/>
    <w:p w:rsidR="23E16243" w:rsidP="00E430BB" w:rsidRDefault="2AE8853D" w14:paraId="574F5F9F" w14:textId="5F0726A4">
      <w:pPr>
        <w:pStyle w:val="Titel"/>
      </w:pPr>
      <w:r w:rsidRPr="009D1AC2">
        <w:t>Video</w:t>
      </w:r>
      <w:r w:rsidR="009D4E05">
        <w:t xml:space="preserve"> </w:t>
      </w:r>
      <w:r w:rsidR="001201B1">
        <w:t>6</w:t>
      </w:r>
      <w:r w:rsidRPr="009D1AC2">
        <w:tab/>
      </w:r>
      <w:r w:rsidRPr="009D1AC2">
        <w:tab/>
      </w:r>
      <w:r w:rsidR="009D4E05">
        <w:tab/>
      </w:r>
      <w:r w:rsidR="001201B1">
        <w:t>Eigenkapital</w:t>
      </w:r>
    </w:p>
    <w:p w:rsidRPr="0002737B" w:rsidR="0002737B" w:rsidP="0049374C" w:rsidRDefault="005D513E" w14:paraId="50E34592" w14:textId="74D0C82D">
      <w:pPr>
        <w:pStyle w:val="berschrift1"/>
      </w:pPr>
      <w:r>
        <w:t>Kernbotschaft:</w:t>
      </w:r>
    </w:p>
    <w:p w:rsidRPr="0002737B" w:rsidR="005D513E" w:rsidP="0002737B" w:rsidRDefault="001201B1" w14:paraId="4A8569E5" w14:textId="4DA384E1">
      <w:r>
        <w:t>20–30 % Eigenkapital sind beim Immobilienkauf ein typischer Richtwert, weil du dann weniger leihen musst und die Finanzierung oft entspannter wird.</w:t>
      </w:r>
    </w:p>
    <w:p w:rsidR="005D513E" w:rsidP="005D513E" w:rsidRDefault="005D513E" w14:paraId="20FAE3B5" w14:textId="77777777">
      <w:pPr>
        <w:pStyle w:val="berschrift1"/>
      </w:pPr>
    </w:p>
    <w:p w:rsidRPr="005D513E" w:rsidR="005D513E" w:rsidP="00782849" w:rsidRDefault="005D513E" w14:paraId="149577F5" w14:textId="2E61CC9B">
      <w:pPr>
        <w:pStyle w:val="berschrift1"/>
      </w:pPr>
      <w:r w:rsidRPr="005D513E">
        <w:t>Skript:</w:t>
      </w:r>
    </w:p>
    <w:tbl>
      <w:tblPr>
        <w:tblStyle w:val="Tabellenraster"/>
        <w:tblW w:w="8926" w:type="dxa"/>
        <w:tblLook w:val="04A0" w:firstRow="1" w:lastRow="0" w:firstColumn="1" w:lastColumn="0" w:noHBand="0" w:noVBand="1"/>
      </w:tblPr>
      <w:tblGrid>
        <w:gridCol w:w="5240"/>
        <w:gridCol w:w="3686"/>
      </w:tblGrid>
      <w:tr w:rsidR="005D513E" w:rsidTr="7138AC7A" w14:paraId="4C835B5B" w14:textId="77777777">
        <w:trPr>
          <w:trHeight w:val="300"/>
        </w:trPr>
        <w:tc>
          <w:tcPr>
            <w:tcW w:w="5240" w:type="dxa"/>
            <w:shd w:val="clear" w:color="auto" w:fill="E8E8E8" w:themeFill="background2"/>
          </w:tcPr>
          <w:p w:rsidRPr="005D513E" w:rsidR="005D513E" w:rsidP="005D513E" w:rsidRDefault="005D513E" w14:paraId="37903CB4" w14:textId="766ECAF7">
            <w:pPr>
              <w:pStyle w:val="berschrift2"/>
            </w:pPr>
            <w:r w:rsidRPr="005D513E">
              <w:t>Sprechertext</w:t>
            </w:r>
          </w:p>
        </w:tc>
        <w:tc>
          <w:tcPr>
            <w:tcW w:w="3686" w:type="dxa"/>
            <w:shd w:val="clear" w:color="auto" w:fill="E8E8E8" w:themeFill="background2"/>
          </w:tcPr>
          <w:p w:rsidR="005D513E" w:rsidP="005D513E" w:rsidRDefault="005D513E" w14:paraId="3375A5F9" w14:textId="0BE0FB1E">
            <w:pPr>
              <w:pStyle w:val="berschrift2"/>
            </w:pPr>
            <w:r>
              <w:t>Postproduktion/Animation</w:t>
            </w:r>
          </w:p>
        </w:tc>
      </w:tr>
      <w:tr w:rsidR="005D513E" w:rsidTr="7138AC7A" w14:paraId="46A212E9" w14:textId="77777777">
        <w:tc>
          <w:tcPr>
            <w:tcW w:w="5240" w:type="dxa"/>
          </w:tcPr>
          <w:p w:rsidRPr="00000EA1" w:rsidR="005D513E" w:rsidP="005D513E" w:rsidRDefault="00D61CAA" w14:paraId="209C26FD" w14:textId="77777777">
            <w:pPr>
              <w:rPr>
                <w:b/>
                <w:bCs/>
                <w:sz w:val="16"/>
                <w:szCs w:val="16"/>
              </w:rPr>
            </w:pPr>
            <w:r w:rsidRPr="00000EA1">
              <w:rPr>
                <w:b/>
                <w:bCs/>
                <w:sz w:val="16"/>
                <w:szCs w:val="16"/>
              </w:rPr>
              <w:t>Hook</w:t>
            </w:r>
          </w:p>
          <w:p w:rsidR="00FC1EDC" w:rsidP="009B5D7B" w:rsidRDefault="00771053" w14:paraId="6654A200" w14:textId="10E7BCF5">
            <w:pPr>
              <w:pStyle w:val="KeinLeerraum"/>
            </w:pPr>
            <w:r w:rsidRPr="00771053">
              <w:t>Warum feiern Banken dein Erspartes mehr als dein Einkommen?</w:t>
            </w:r>
          </w:p>
        </w:tc>
        <w:tc>
          <w:tcPr>
            <w:tcW w:w="3686" w:type="dxa"/>
          </w:tcPr>
          <w:p w:rsidRPr="00A952B2" w:rsidR="00A952B2" w:rsidP="00A952B2" w:rsidRDefault="00A952B2" w14:paraId="271D589E" w14:textId="0051FD66">
            <w:pPr>
              <w:rPr>
                <w:sz w:val="16"/>
                <w:szCs w:val="16"/>
              </w:rPr>
            </w:pPr>
            <w:r w:rsidRPr="00A952B2">
              <w:rPr>
                <w:sz w:val="16"/>
                <w:szCs w:val="16"/>
              </w:rPr>
              <w:t>Marco frontal in die Kamera, schneller Push-in, direkter Blick</w:t>
            </w:r>
          </w:p>
          <w:p w:rsidR="005D513E" w:rsidP="005D513E" w:rsidRDefault="005D513E" w14:paraId="57D7C213" w14:textId="77777777"/>
        </w:tc>
      </w:tr>
      <w:tr w:rsidR="005D513E" w:rsidTr="7138AC7A" w14:paraId="1E1BE597" w14:textId="77777777">
        <w:tc>
          <w:tcPr>
            <w:tcW w:w="5240" w:type="dxa"/>
          </w:tcPr>
          <w:p w:rsidR="005D513E" w:rsidP="009B5D7B" w:rsidRDefault="00B42B49" w14:paraId="52BC3D53" w14:textId="0B02036D">
            <w:pPr>
              <w:pStyle w:val="KeinLeerraum"/>
            </w:pPr>
            <w:r>
              <w:t xml:space="preserve">Das ist dein Eigenkapital und das zeigt: Du meinst es </w:t>
            </w:r>
            <w:r w:rsidR="00C81A3C">
              <w:t>ernst</w:t>
            </w:r>
            <w:r>
              <w:t>.</w:t>
            </w:r>
          </w:p>
        </w:tc>
        <w:tc>
          <w:tcPr>
            <w:tcW w:w="3686" w:type="dxa"/>
          </w:tcPr>
          <w:p w:rsidRPr="00000EA1" w:rsidR="00000EA1" w:rsidP="005D513E" w:rsidRDefault="00000EA1" w14:paraId="27766706" w14:textId="7F55CC11">
            <w:pPr>
              <w:rPr>
                <w:sz w:val="16"/>
                <w:szCs w:val="16"/>
              </w:rPr>
            </w:pPr>
          </w:p>
          <w:p w:rsidR="00000EA1" w:rsidP="005D513E" w:rsidRDefault="00000EA1" w14:paraId="1A897A56" w14:textId="089837B5"/>
        </w:tc>
      </w:tr>
      <w:tr w:rsidRPr="00000EA1" w:rsidR="005D513E" w:rsidTr="7138AC7A" w14:paraId="34953230" w14:textId="77777777">
        <w:tc>
          <w:tcPr>
            <w:tcW w:w="5240" w:type="dxa"/>
          </w:tcPr>
          <w:p w:rsidR="00010B48" w:rsidP="009B5D7B" w:rsidRDefault="6843C963" w14:paraId="42EEC0A6" w14:textId="1B0214B0">
            <w:pPr>
              <w:pStyle w:val="KeinLeerraum"/>
            </w:pPr>
            <w:r>
              <w:t xml:space="preserve">Eigenkapital ist einfach das Geld, das du selbst </w:t>
            </w:r>
            <w:r w:rsidRPr="00E10F4C" w:rsidR="00E10F4C">
              <w:t>zum Beispiel in einen Hauskauf</w:t>
            </w:r>
            <w:r>
              <w:t>Kauf einbringst.</w:t>
            </w:r>
          </w:p>
          <w:p w:rsidR="00010B48" w:rsidP="009B5D7B" w:rsidRDefault="00010B48" w14:paraId="2078678F" w14:textId="77777777">
            <w:pPr>
              <w:pStyle w:val="KeinLeerraum"/>
            </w:pPr>
          </w:p>
          <w:p w:rsidR="00E41423" w:rsidP="009B5D7B" w:rsidRDefault="00010B48" w14:paraId="16B62678" w14:textId="1BC77FE6">
            <w:pPr>
              <w:pStyle w:val="KeinLeerraum"/>
            </w:pPr>
            <w:r>
              <w:t xml:space="preserve">Je mehr du davon hast, desto weniger musst du dir von der Bank leihen. </w:t>
            </w:r>
            <w:r w:rsidRPr="007F340D" w:rsidR="007F340D">
              <w:t>Und oft ist deine Monatsrate dann entspannter.</w:t>
            </w:r>
          </w:p>
          <w:p w:rsidR="00010B48" w:rsidP="009B5D7B" w:rsidRDefault="00010B48" w14:paraId="0DDEF511" w14:textId="77777777">
            <w:pPr>
              <w:pStyle w:val="KeinLeerraum"/>
            </w:pPr>
          </w:p>
          <w:p w:rsidRPr="00000EA1" w:rsidR="00884C42" w:rsidP="009B5D7B" w:rsidRDefault="5BA64082" w14:paraId="2F439E6F" w14:textId="475FF452">
            <w:pPr>
              <w:pStyle w:val="KeinLeerraum"/>
            </w:pPr>
            <w:r>
              <w:t>Typischer Richtwert sind oft 20 bis 30 Prozent vom Kaufpreis. Kein Muss, aber</w:t>
            </w:r>
            <w:commentRangeStart w:id="0"/>
            <w:r>
              <w:t xml:space="preserve"> </w:t>
            </w:r>
            <w:r w:rsidRPr="00E10F4C" w:rsidR="00E10F4C">
              <w:t>meistens so der Standard.</w:t>
            </w:r>
            <w:commentRangeEnd w:id="0"/>
            <w:r w:rsidRPr="00000EA1" w:rsidR="00E10F4C">
              <w:rPr>
                <w:rStyle w:val="Kommentarzeichen"/>
              </w:rPr>
              <w:commentReference w:id="0"/>
            </w:r>
          </w:p>
        </w:tc>
        <w:tc>
          <w:tcPr>
            <w:tcW w:w="3686" w:type="dxa"/>
          </w:tcPr>
          <w:p w:rsidR="005D513E" w:rsidP="005D513E" w:rsidRDefault="005D513E" w14:paraId="114E6117" w14:textId="77777777">
            <w:pPr>
              <w:rPr>
                <w:sz w:val="16"/>
                <w:szCs w:val="16"/>
              </w:rPr>
            </w:pPr>
          </w:p>
          <w:p w:rsidRPr="00000EA1" w:rsidR="00A14701" w:rsidP="005D513E" w:rsidRDefault="00A14701" w14:paraId="5021D43A" w14:textId="49169AB1">
            <w:pPr>
              <w:rPr>
                <w:sz w:val="16"/>
                <w:szCs w:val="16"/>
              </w:rPr>
            </w:pPr>
          </w:p>
        </w:tc>
      </w:tr>
      <w:tr w:rsidRPr="00000EA1" w:rsidR="00246897" w:rsidTr="7138AC7A" w14:paraId="11A2A19F" w14:textId="77777777">
        <w:tc>
          <w:tcPr>
            <w:tcW w:w="5240" w:type="dxa"/>
          </w:tcPr>
          <w:p w:rsidRPr="00000EA1" w:rsidR="00246897" w:rsidP="009B5D7B" w:rsidRDefault="007F340D" w14:paraId="5AB330B4" w14:textId="44E3535B">
            <w:pPr>
              <w:pStyle w:val="KeinLeerraum"/>
            </w:pPr>
            <w:r>
              <w:t>Machen wir’s konkret</w:t>
            </w:r>
            <w:r w:rsidR="006B44CF">
              <w:t>.</w:t>
            </w:r>
          </w:p>
        </w:tc>
        <w:tc>
          <w:tcPr>
            <w:tcW w:w="3686" w:type="dxa"/>
          </w:tcPr>
          <w:p w:rsidRPr="00000EA1" w:rsidR="00246897" w:rsidP="00246897" w:rsidRDefault="00246897" w14:paraId="27605E5B" w14:textId="3D708466">
            <w:pPr>
              <w:rPr>
                <w:sz w:val="16"/>
                <w:szCs w:val="16"/>
              </w:rPr>
            </w:pPr>
            <w:r w:rsidRPr="00000EA1">
              <w:rPr>
                <w:sz w:val="16"/>
                <w:szCs w:val="16"/>
              </w:rPr>
              <w:t>Fettes Text-Overlay ‘</w:t>
            </w:r>
            <w:r w:rsidR="007F340D">
              <w:rPr>
                <w:sz w:val="16"/>
                <w:szCs w:val="16"/>
              </w:rPr>
              <w:t>Machen wir’s konkret</w:t>
            </w:r>
            <w:r w:rsidR="006B44CF">
              <w:rPr>
                <w:sz w:val="16"/>
                <w:szCs w:val="16"/>
              </w:rPr>
              <w:t>‘</w:t>
            </w:r>
          </w:p>
        </w:tc>
      </w:tr>
      <w:tr w:rsidRPr="00000EA1" w:rsidR="00246897" w:rsidTr="7138AC7A" w14:paraId="37D840EC" w14:textId="77777777">
        <w:tc>
          <w:tcPr>
            <w:tcW w:w="5240" w:type="dxa"/>
          </w:tcPr>
          <w:p w:rsidR="00246897" w:rsidP="009B5D7B" w:rsidRDefault="00E41423" w14:paraId="08B89958" w14:textId="0107B6C3">
            <w:pPr>
              <w:pStyle w:val="KeinLeerraum"/>
            </w:pPr>
            <w:r>
              <w:t xml:space="preserve">Die Immobilie kostet </w:t>
            </w:r>
            <w:r w:rsidR="00EE6070">
              <w:t>300</w:t>
            </w:r>
            <w:r>
              <w:t>.000 Euro.</w:t>
            </w:r>
          </w:p>
          <w:p w:rsidR="002E4EDF" w:rsidP="009B5D7B" w:rsidRDefault="002E4EDF" w14:paraId="4A30599E" w14:textId="77777777">
            <w:pPr>
              <w:pStyle w:val="KeinLeerraum"/>
            </w:pPr>
          </w:p>
          <w:p w:rsidRPr="00000EA1" w:rsidR="00E41423" w:rsidP="002E4EDF" w:rsidRDefault="002E4EDF" w14:paraId="271F0D28" w14:textId="3289F026">
            <w:pPr>
              <w:pStyle w:val="KeinLeerraum"/>
            </w:pPr>
            <w:r>
              <w:t>20 Prozent davon sind 60.000 Euro Eigenkapital. Du leihst dir von der Bank also 240.000 Euro.</w:t>
            </w:r>
          </w:p>
        </w:tc>
        <w:tc>
          <w:tcPr>
            <w:tcW w:w="3686" w:type="dxa"/>
          </w:tcPr>
          <w:p w:rsidRPr="00000EA1" w:rsidR="009B5D7B" w:rsidP="009B5D7B" w:rsidRDefault="009B5D7B" w14:paraId="5D9076D3" w14:textId="4F0D611B">
            <w:pPr>
              <w:rPr>
                <w:sz w:val="16"/>
                <w:szCs w:val="16"/>
              </w:rPr>
            </w:pPr>
          </w:p>
          <w:p w:rsidRPr="00000EA1" w:rsidR="001218E2" w:rsidP="00246897" w:rsidRDefault="001218E2" w14:paraId="6D487A71" w14:textId="68ADD5DD">
            <w:pPr>
              <w:rPr>
                <w:sz w:val="16"/>
                <w:szCs w:val="16"/>
              </w:rPr>
            </w:pPr>
          </w:p>
        </w:tc>
      </w:tr>
      <w:tr w:rsidRPr="00000EA1" w:rsidR="00246897" w:rsidTr="7138AC7A" w14:paraId="1FE01B36" w14:textId="77777777">
        <w:tc>
          <w:tcPr>
            <w:tcW w:w="5240" w:type="dxa"/>
          </w:tcPr>
          <w:p w:rsidR="00A30912" w:rsidP="009B5D7B" w:rsidRDefault="00A30912" w14:paraId="44A0E683" w14:textId="77777777">
            <w:pPr>
              <w:pStyle w:val="KeinLeerraum"/>
            </w:pPr>
            <w:r>
              <w:t>Mit Eigenkapital brauchst du weniger Kredit. Ohne Eigenkapital musst du mehr finanzieren.</w:t>
            </w:r>
          </w:p>
          <w:p w:rsidRPr="00000EA1" w:rsidR="00F854E7" w:rsidP="009B5D7B" w:rsidRDefault="00F854E7" w14:paraId="4DEAA738" w14:textId="1CA36D32">
            <w:pPr>
              <w:pStyle w:val="KeinLeerraum"/>
            </w:pPr>
            <w:r>
              <w:t>Das heißt oft: niedrigere Zinsen und eine kleinere Monatsrate.</w:t>
            </w:r>
          </w:p>
        </w:tc>
        <w:tc>
          <w:tcPr>
            <w:tcW w:w="3686" w:type="dxa"/>
          </w:tcPr>
          <w:p w:rsidRPr="00000EA1" w:rsidR="001D0555" w:rsidP="00246897" w:rsidRDefault="001D0555" w14:paraId="3E1DFF83" w14:textId="60718A09">
            <w:pPr>
              <w:rPr>
                <w:sz w:val="16"/>
                <w:szCs w:val="16"/>
              </w:rPr>
            </w:pPr>
          </w:p>
        </w:tc>
      </w:tr>
      <w:tr w:rsidRPr="00000EA1" w:rsidR="00246897" w:rsidTr="7138AC7A" w14:paraId="69C7ABDD" w14:textId="77777777">
        <w:tc>
          <w:tcPr>
            <w:tcW w:w="5240" w:type="dxa"/>
          </w:tcPr>
          <w:p w:rsidRPr="00000EA1" w:rsidR="00246897" w:rsidP="00246897" w:rsidRDefault="00246897" w14:paraId="56EDED1A" w14:textId="0A02AAA4">
            <w:pPr>
              <w:rPr>
                <w:b/>
                <w:bCs/>
                <w:sz w:val="16"/>
                <w:szCs w:val="16"/>
              </w:rPr>
            </w:pPr>
            <w:r w:rsidRPr="00000EA1">
              <w:rPr>
                <w:b/>
                <w:bCs/>
                <w:sz w:val="16"/>
                <w:szCs w:val="16"/>
              </w:rPr>
              <w:t>„So what?!“-Regel</w:t>
            </w:r>
          </w:p>
          <w:p w:rsidRPr="00000EA1" w:rsidR="00246897" w:rsidP="00246897" w:rsidRDefault="00246897" w14:paraId="77B1F597" w14:textId="77777777">
            <w:pPr>
              <w:rPr>
                <w:b/>
                <w:bCs/>
                <w:sz w:val="16"/>
                <w:szCs w:val="16"/>
              </w:rPr>
            </w:pPr>
          </w:p>
          <w:p w:rsidRPr="00000EA1" w:rsidR="00246897" w:rsidP="009B5D7B" w:rsidRDefault="005A04B3" w14:paraId="3C2C4B08" w14:textId="40879DEC">
            <w:pPr>
              <w:pStyle w:val="KeinLeerraum"/>
            </w:pPr>
            <w:r w:rsidRPr="005A04B3">
              <w:t>Je mehr Eigenkapital, desto weniger Kredit – und oft bessere Konditionen.</w:t>
            </w:r>
            <w:r>
              <w:t xml:space="preserve"> </w:t>
            </w:r>
            <w:r w:rsidR="00FA299C">
              <w:t>Früh sparen macht aus einer riesigen Summe ein machbares Ziel.</w:t>
            </w:r>
            <w:r w:rsidRPr="00910A3B" w:rsidR="00910A3B">
              <w:t>.</w:t>
            </w:r>
          </w:p>
        </w:tc>
        <w:tc>
          <w:tcPr>
            <w:tcW w:w="3686" w:type="dxa"/>
          </w:tcPr>
          <w:p w:rsidRPr="00000EA1" w:rsidR="00246897" w:rsidP="00246897" w:rsidRDefault="00246897" w14:paraId="0F4A3147" w14:textId="10B21BA2">
            <w:pPr>
              <w:rPr>
                <w:sz w:val="16"/>
                <w:szCs w:val="16"/>
              </w:rPr>
            </w:pPr>
          </w:p>
          <w:p w:rsidRPr="00000EA1" w:rsidR="00246897" w:rsidP="00246897" w:rsidRDefault="00246897" w14:paraId="0A473BA4" w14:textId="25904DBC">
            <w:pPr>
              <w:rPr>
                <w:sz w:val="16"/>
                <w:szCs w:val="16"/>
              </w:rPr>
            </w:pPr>
          </w:p>
        </w:tc>
      </w:tr>
      <w:tr w:rsidRPr="00000EA1" w:rsidR="00246897" w:rsidTr="7138AC7A" w14:paraId="69969B21" w14:textId="77777777">
        <w:tc>
          <w:tcPr>
            <w:tcW w:w="5240" w:type="dxa"/>
          </w:tcPr>
          <w:p w:rsidRPr="00000EA1" w:rsidR="00246897" w:rsidP="00246897" w:rsidRDefault="00246897" w14:paraId="6391E3A0" w14:textId="01487C1B">
            <w:pPr>
              <w:rPr>
                <w:b/>
                <w:bCs/>
                <w:sz w:val="16"/>
                <w:szCs w:val="16"/>
              </w:rPr>
            </w:pPr>
            <w:r w:rsidRPr="00000EA1">
              <w:rPr>
                <w:b/>
                <w:bCs/>
                <w:sz w:val="16"/>
                <w:szCs w:val="16"/>
              </w:rPr>
              <w:t>Call-To-Action</w:t>
            </w:r>
          </w:p>
          <w:p w:rsidRPr="00000EA1" w:rsidR="00246897" w:rsidP="00246897" w:rsidRDefault="00246897" w14:paraId="5A35CF8B" w14:textId="77777777">
            <w:pPr>
              <w:rPr>
                <w:b/>
                <w:bCs/>
                <w:sz w:val="16"/>
                <w:szCs w:val="16"/>
              </w:rPr>
            </w:pPr>
          </w:p>
          <w:p w:rsidR="007C022C" w:rsidP="009B5D7B" w:rsidRDefault="007C022C" w14:paraId="2501BDA1" w14:textId="77777777">
            <w:pPr>
              <w:pStyle w:val="KeinLeerraum"/>
            </w:pPr>
            <w:r w:rsidRPr="007C022C">
              <w:t xml:space="preserve">Speicher dir das für später. </w:t>
            </w:r>
          </w:p>
          <w:p w:rsidRPr="00000EA1" w:rsidR="00ED72F0" w:rsidP="009B5D7B" w:rsidRDefault="007C022C" w14:paraId="7E3F6C68" w14:textId="33BAEC23">
            <w:pPr>
              <w:pStyle w:val="KeinLeerraum"/>
            </w:pPr>
            <w:r w:rsidRPr="007C022C">
              <w:t xml:space="preserve">Folge </w:t>
            </w:r>
            <w:r>
              <w:t xml:space="preserve">dem Kanal </w:t>
            </w:r>
            <w:r w:rsidRPr="007C022C">
              <w:t>für mehr Finanzwissen ohne Blabla.</w:t>
            </w:r>
          </w:p>
        </w:tc>
        <w:tc>
          <w:tcPr>
            <w:tcW w:w="3686" w:type="dxa"/>
          </w:tcPr>
          <w:p w:rsidR="00246897" w:rsidP="00246897" w:rsidRDefault="00246897" w14:paraId="2FAF20C9" w14:textId="77777777">
            <w:pPr>
              <w:rPr>
                <w:sz w:val="16"/>
                <w:szCs w:val="16"/>
              </w:rPr>
            </w:pPr>
          </w:p>
          <w:p w:rsidRPr="00000EA1" w:rsidR="00A14701" w:rsidP="00246897" w:rsidRDefault="00A14701" w14:paraId="622EC758" w14:textId="4C43684E">
            <w:pPr>
              <w:rPr>
                <w:sz w:val="16"/>
                <w:szCs w:val="16"/>
              </w:rPr>
            </w:pPr>
          </w:p>
        </w:tc>
      </w:tr>
      <w:tr w:rsidRPr="00000EA1" w:rsidR="00246897" w:rsidTr="7138AC7A" w14:paraId="37D1F6D4" w14:textId="77777777">
        <w:tc>
          <w:tcPr>
            <w:tcW w:w="5240" w:type="dxa"/>
          </w:tcPr>
          <w:p w:rsidRPr="00000EA1" w:rsidR="00246897" w:rsidP="00246897" w:rsidRDefault="00246897" w14:paraId="74EF3864" w14:textId="77777777">
            <w:pPr>
              <w:rPr>
                <w:b/>
                <w:bCs/>
                <w:sz w:val="16"/>
                <w:szCs w:val="16"/>
              </w:rPr>
            </w:pPr>
            <w:r w:rsidRPr="00000EA1">
              <w:rPr>
                <w:b/>
                <w:bCs/>
                <w:sz w:val="16"/>
                <w:szCs w:val="16"/>
              </w:rPr>
              <w:t>Loop-Anker</w:t>
            </w:r>
          </w:p>
          <w:p w:rsidRPr="008723F6" w:rsidR="00246897" w:rsidP="008723F6" w:rsidRDefault="00910A3B" w14:paraId="51CA229E" w14:textId="6E0EDDED">
            <w:pPr>
              <w:rPr>
                <w:sz w:val="16"/>
                <w:szCs w:val="16"/>
              </w:rPr>
            </w:pPr>
            <w:r w:rsidRPr="00910A3B">
              <w:rPr>
                <w:sz w:val="16"/>
                <w:szCs w:val="16"/>
              </w:rPr>
              <w:t>Dann fragst du dich später nicht mehr,</w:t>
            </w:r>
            <w:r>
              <w:rPr>
                <w:sz w:val="16"/>
                <w:szCs w:val="16"/>
              </w:rPr>
              <w:t>…</w:t>
            </w:r>
          </w:p>
        </w:tc>
        <w:tc>
          <w:tcPr>
            <w:tcW w:w="3686" w:type="dxa"/>
          </w:tcPr>
          <w:p w:rsidRPr="00000EA1" w:rsidR="00246897" w:rsidP="00246897" w:rsidRDefault="00246897" w14:paraId="529EFB3D" w14:textId="0A3DC62F">
            <w:pPr>
              <w:rPr>
                <w:sz w:val="16"/>
                <w:szCs w:val="16"/>
              </w:rPr>
            </w:pPr>
          </w:p>
        </w:tc>
      </w:tr>
    </w:tbl>
    <w:p w:rsidRPr="00000EA1" w:rsidR="005D513E" w:rsidP="005D513E" w:rsidRDefault="005D513E" w14:paraId="3F02F74B" w14:textId="77777777">
      <w:pPr>
        <w:rPr>
          <w:sz w:val="16"/>
          <w:szCs w:val="16"/>
        </w:rPr>
      </w:pPr>
    </w:p>
    <w:sectPr w:rsidRPr="00000EA1" w:rsidR="005D513E">
      <w:headerReference w:type="default" r:id="rId13"/>
      <w:footerReference w:type="default" r:id="rId14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nitials="LM" w:author="Lisa Rauch, MAC-CC" w:date="2026-06-17T15:37:00Z" w:id="0">
    <w:p w:rsidR="00137759" w:rsidRDefault="00137759" w14:paraId="1E4B8F29" w14:textId="6915F6C4">
      <w:r>
        <w:annotationRef/>
      </w:r>
      <w:r w:rsidRPr="1B47B261">
        <w:t>...meistens so der Standard.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E4B8F2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08ED962F" w16cex:dateUtc="2026-06-17T13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E4B8F29" w16cid:durableId="08ED962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137759" w:rsidP="005D513E" w:rsidRDefault="00137759" w14:paraId="7460BD50" w14:textId="77777777">
      <w:r>
        <w:separator/>
      </w:r>
    </w:p>
  </w:endnote>
  <w:endnote w:type="continuationSeparator" w:id="0">
    <w:p w:rsidR="00137759" w:rsidP="005D513E" w:rsidRDefault="00137759" w14:paraId="759CB2C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4E0DAF" w:rsidTr="6E7DABB5" w14:paraId="322C4E12" w14:textId="77777777">
      <w:trPr>
        <w:trHeight w:val="300"/>
      </w:trPr>
      <w:tc>
        <w:tcPr>
          <w:tcW w:w="3005" w:type="dxa"/>
        </w:tcPr>
        <w:p w:rsidR="004E0DAF" w:rsidP="005D513E" w:rsidRDefault="004E0DAF" w14:paraId="6796FDFC" w14:textId="6207F95A">
          <w:pPr>
            <w:pStyle w:val="Kopfzeile"/>
          </w:pPr>
        </w:p>
      </w:tc>
      <w:tc>
        <w:tcPr>
          <w:tcW w:w="3005" w:type="dxa"/>
        </w:tcPr>
        <w:p w:rsidR="004E0DAF" w:rsidP="005D513E" w:rsidRDefault="004E0DAF" w14:paraId="42F3025A" w14:textId="3020B439">
          <w:pPr>
            <w:pStyle w:val="Kopfzeile"/>
          </w:pPr>
        </w:p>
      </w:tc>
      <w:tc>
        <w:tcPr>
          <w:tcW w:w="3005" w:type="dxa"/>
        </w:tcPr>
        <w:p w:rsidR="004E0DAF" w:rsidP="005D513E" w:rsidRDefault="004E0DAF" w14:paraId="685E9C0C" w14:textId="377B1D5D">
          <w:pPr>
            <w:pStyle w:val="Kopfzeile"/>
          </w:pPr>
        </w:p>
      </w:tc>
    </w:tr>
  </w:tbl>
  <w:p w:rsidR="004E0DAF" w:rsidP="005D513E" w:rsidRDefault="004E0DAF" w14:paraId="229B25D0" w14:textId="4B7FE3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137759" w:rsidP="005D513E" w:rsidRDefault="00137759" w14:paraId="6382F223" w14:textId="77777777">
      <w:r>
        <w:separator/>
      </w:r>
    </w:p>
  </w:footnote>
  <w:footnote w:type="continuationSeparator" w:id="0">
    <w:p w:rsidR="00137759" w:rsidP="005D513E" w:rsidRDefault="00137759" w14:paraId="0090274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4E0DAF" w:rsidTr="23E16243" w14:paraId="16BC70C1" w14:textId="77777777">
      <w:trPr>
        <w:trHeight w:val="810"/>
      </w:trPr>
      <w:tc>
        <w:tcPr>
          <w:tcW w:w="3005" w:type="dxa"/>
        </w:tcPr>
        <w:p w:rsidR="004E0DAF" w:rsidP="00514D53" w:rsidRDefault="004E0DAF" w14:paraId="266DFA3D" w14:textId="77777777">
          <w:pPr>
            <w:pStyle w:val="Kopfzeile"/>
          </w:pPr>
          <w:r>
            <w:rPr>
              <w:noProof/>
            </w:rPr>
            <w:drawing>
              <wp:inline distT="0" distB="0" distL="0" distR="0" wp14:anchorId="1AE57AD7" wp14:editId="70A646F2">
                <wp:extent cx="1128047" cy="316793"/>
                <wp:effectExtent l="0" t="0" r="0" b="0"/>
                <wp:docPr id="56014150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4D50A2-C504-654D-BF69-254565B4208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0379098" name="Picture 41037909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8047" cy="316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:rsidRPr="004E0DAF" w:rsidR="004E0DAF" w:rsidP="00514D53" w:rsidRDefault="004E0DAF" w14:paraId="6425B34D" w14:textId="77777777">
          <w:pPr>
            <w:pStyle w:val="berschrift1"/>
            <w:jc w:val="center"/>
          </w:pPr>
          <w:r w:rsidRPr="004E0DAF">
            <w:t>FinEd-Videos 2026</w:t>
          </w:r>
        </w:p>
      </w:tc>
      <w:tc>
        <w:tcPr>
          <w:tcW w:w="3005" w:type="dxa"/>
        </w:tcPr>
        <w:p w:rsidR="004E0DAF" w:rsidP="00514D53" w:rsidRDefault="004E0DAF" w14:paraId="155C7335" w14:textId="77777777">
          <w:pPr>
            <w:pStyle w:val="Kopfzeile"/>
            <w:jc w:val="right"/>
          </w:pPr>
          <w:r>
            <w:rPr>
              <w:noProof/>
            </w:rPr>
            <w:drawing>
              <wp:inline distT="0" distB="0" distL="0" distR="0" wp14:anchorId="35FC9EA3" wp14:editId="375E9C45">
                <wp:extent cx="504825" cy="504825"/>
                <wp:effectExtent l="0" t="0" r="0" b="0"/>
                <wp:docPr id="471653348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5E695C-DC7A-EE46-B4EC-B732EB0CA89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9458434" name="Picture 145945843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E0DAF" w:rsidP="005D513E" w:rsidRDefault="004E0DAF" w14:paraId="21E44736" w14:textId="7FB3A0E0">
    <w:pPr>
      <w:pStyle w:val="Kopfzeil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Lisa Rauch, MAC-CC">
    <w15:presenceInfo w15:providerId="AD" w15:userId="S::lisa.rauch_schwaebisch-hall.de#ext#@handelsblattmedia.onmicrosoft.com::2641f725-d898-45b4-b5de-1f4263ad63b6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EC84E6"/>
    <w:rsid w:val="00000EA1"/>
    <w:rsid w:val="00010B48"/>
    <w:rsid w:val="0002737B"/>
    <w:rsid w:val="000478F6"/>
    <w:rsid w:val="000840F4"/>
    <w:rsid w:val="00084426"/>
    <w:rsid w:val="00090CD5"/>
    <w:rsid w:val="000969EA"/>
    <w:rsid w:val="000A44F3"/>
    <w:rsid w:val="000A7A8B"/>
    <w:rsid w:val="001201B1"/>
    <w:rsid w:val="001218E2"/>
    <w:rsid w:val="001345D3"/>
    <w:rsid w:val="00137759"/>
    <w:rsid w:val="001933C5"/>
    <w:rsid w:val="001C5E2D"/>
    <w:rsid w:val="001D0555"/>
    <w:rsid w:val="001F595A"/>
    <w:rsid w:val="00204380"/>
    <w:rsid w:val="00236640"/>
    <w:rsid w:val="00246897"/>
    <w:rsid w:val="002615E8"/>
    <w:rsid w:val="002A02E9"/>
    <w:rsid w:val="002A2C5C"/>
    <w:rsid w:val="002A7861"/>
    <w:rsid w:val="002C583B"/>
    <w:rsid w:val="002C7830"/>
    <w:rsid w:val="002D0530"/>
    <w:rsid w:val="002D2646"/>
    <w:rsid w:val="002D322B"/>
    <w:rsid w:val="002E4EDF"/>
    <w:rsid w:val="002E63D8"/>
    <w:rsid w:val="002F7758"/>
    <w:rsid w:val="00363F63"/>
    <w:rsid w:val="0037135E"/>
    <w:rsid w:val="0039653A"/>
    <w:rsid w:val="003D1D74"/>
    <w:rsid w:val="003E0381"/>
    <w:rsid w:val="00412ACA"/>
    <w:rsid w:val="00425E13"/>
    <w:rsid w:val="00425F80"/>
    <w:rsid w:val="0049374C"/>
    <w:rsid w:val="00495DED"/>
    <w:rsid w:val="004B1B52"/>
    <w:rsid w:val="004D4F25"/>
    <w:rsid w:val="004E0DAF"/>
    <w:rsid w:val="004E1F18"/>
    <w:rsid w:val="00514D53"/>
    <w:rsid w:val="005A04B3"/>
    <w:rsid w:val="005D513E"/>
    <w:rsid w:val="00622516"/>
    <w:rsid w:val="0062431B"/>
    <w:rsid w:val="006473B5"/>
    <w:rsid w:val="00654E5B"/>
    <w:rsid w:val="00670CA9"/>
    <w:rsid w:val="00682387"/>
    <w:rsid w:val="006836D2"/>
    <w:rsid w:val="00687319"/>
    <w:rsid w:val="0069709F"/>
    <w:rsid w:val="006B44CF"/>
    <w:rsid w:val="006D0A6D"/>
    <w:rsid w:val="006D560E"/>
    <w:rsid w:val="006E4057"/>
    <w:rsid w:val="00712417"/>
    <w:rsid w:val="0076203A"/>
    <w:rsid w:val="00771053"/>
    <w:rsid w:val="00782849"/>
    <w:rsid w:val="007979FB"/>
    <w:rsid w:val="007C022C"/>
    <w:rsid w:val="007E0F69"/>
    <w:rsid w:val="007E22D3"/>
    <w:rsid w:val="007F340D"/>
    <w:rsid w:val="008723F6"/>
    <w:rsid w:val="00872467"/>
    <w:rsid w:val="00884C42"/>
    <w:rsid w:val="00890849"/>
    <w:rsid w:val="008B67C6"/>
    <w:rsid w:val="00910A3B"/>
    <w:rsid w:val="00925B30"/>
    <w:rsid w:val="0099509C"/>
    <w:rsid w:val="009B2BEE"/>
    <w:rsid w:val="009B5D7B"/>
    <w:rsid w:val="009D1AC2"/>
    <w:rsid w:val="009D4E05"/>
    <w:rsid w:val="009E705F"/>
    <w:rsid w:val="009F2F60"/>
    <w:rsid w:val="00A14701"/>
    <w:rsid w:val="00A30912"/>
    <w:rsid w:val="00A338DD"/>
    <w:rsid w:val="00A41CD2"/>
    <w:rsid w:val="00A45463"/>
    <w:rsid w:val="00A952B2"/>
    <w:rsid w:val="00AD05C4"/>
    <w:rsid w:val="00AF3696"/>
    <w:rsid w:val="00B32977"/>
    <w:rsid w:val="00B42B49"/>
    <w:rsid w:val="00B548B2"/>
    <w:rsid w:val="00B64C3F"/>
    <w:rsid w:val="00B74ACC"/>
    <w:rsid w:val="00BB3429"/>
    <w:rsid w:val="00C319ED"/>
    <w:rsid w:val="00C81A3C"/>
    <w:rsid w:val="00CB2285"/>
    <w:rsid w:val="00D00257"/>
    <w:rsid w:val="00D05EF3"/>
    <w:rsid w:val="00D362BB"/>
    <w:rsid w:val="00D53F42"/>
    <w:rsid w:val="00D61CAA"/>
    <w:rsid w:val="00DC11DF"/>
    <w:rsid w:val="00DC242A"/>
    <w:rsid w:val="00DD29B9"/>
    <w:rsid w:val="00E031CB"/>
    <w:rsid w:val="00E07B9A"/>
    <w:rsid w:val="00E10F4C"/>
    <w:rsid w:val="00E20AD5"/>
    <w:rsid w:val="00E2642E"/>
    <w:rsid w:val="00E41423"/>
    <w:rsid w:val="00E430BB"/>
    <w:rsid w:val="00E604E8"/>
    <w:rsid w:val="00E67BA8"/>
    <w:rsid w:val="00EA2A23"/>
    <w:rsid w:val="00ED3A40"/>
    <w:rsid w:val="00ED4108"/>
    <w:rsid w:val="00ED72F0"/>
    <w:rsid w:val="00EE6070"/>
    <w:rsid w:val="00F21E09"/>
    <w:rsid w:val="00F854E7"/>
    <w:rsid w:val="00FA299C"/>
    <w:rsid w:val="00FB0472"/>
    <w:rsid w:val="00FC1EDC"/>
    <w:rsid w:val="23E16243"/>
    <w:rsid w:val="2AE8853D"/>
    <w:rsid w:val="2B0759BB"/>
    <w:rsid w:val="2C4A5D66"/>
    <w:rsid w:val="3ADB4CA3"/>
    <w:rsid w:val="3E4F8BCC"/>
    <w:rsid w:val="40EC84E6"/>
    <w:rsid w:val="4809DF5F"/>
    <w:rsid w:val="5BA64082"/>
    <w:rsid w:val="6843C963"/>
    <w:rsid w:val="6BCF04A0"/>
    <w:rsid w:val="6E7DABB5"/>
    <w:rsid w:val="7138AC7A"/>
    <w:rsid w:val="76EB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C894"/>
  <w15:chartTrackingRefBased/>
  <w15:docId w15:val="{385D3697-C6C2-4047-9224-F8CD37F9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37135E"/>
    <w:pPr>
      <w:jc w:val="both"/>
    </w:pPr>
    <w:rPr>
      <w:sz w:val="20"/>
      <w:szCs w:val="20"/>
    </w:rPr>
  </w:style>
  <w:style w:type="paragraph" w:styleId="berschrift1">
    <w:name w:val="heading 1"/>
    <w:basedOn w:val="Kopfzeile"/>
    <w:next w:val="Standard"/>
    <w:link w:val="berschrift1Zchn"/>
    <w:uiPriority w:val="9"/>
    <w:qFormat/>
    <w:rsid w:val="005D513E"/>
    <w:pPr>
      <w:jc w:val="left"/>
      <w:outlineLvl w:val="0"/>
    </w:pPr>
    <w:rPr>
      <w:rFonts w:ascii="Aptos" w:hAnsi="Aptos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513E"/>
    <w:pPr>
      <w:spacing w:after="0" w:line="240" w:lineRule="auto"/>
      <w:outlineLvl w:val="1"/>
    </w:pPr>
    <w:rPr>
      <w:rFonts w:ascii="Aptos" w:hAnsi="Aptos"/>
      <w:b/>
      <w:bCs/>
      <w:sz w:val="21"/>
      <w:szCs w:val="21"/>
    </w:rPr>
  </w:style>
  <w:style w:type="character" w:styleId="Absatz-Standardschriftart" w:default="1">
    <w:name w:val="Default Paragraph Font"/>
    <w:uiPriority w:val="1"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fzeileZchn" w:customStyle="1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berschrift1Zchn" w:customStyle="1">
    <w:name w:val="Überschrift 1 Zchn"/>
    <w:basedOn w:val="Absatz-Standardschriftart"/>
    <w:link w:val="berschrift1"/>
    <w:uiPriority w:val="9"/>
    <w:rsid w:val="005D513E"/>
    <w:rPr>
      <w:rFonts w:ascii="Aptos" w:hAnsi="Aptos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9D1AC2"/>
    <w:rPr>
      <w:rFonts w:ascii="Aptos ExtraBold" w:hAnsi="Aptos ExtraBold"/>
      <w:b/>
      <w:bCs/>
      <w:sz w:val="36"/>
      <w:szCs w:val="36"/>
    </w:rPr>
  </w:style>
  <w:style w:type="character" w:styleId="TitelZchn" w:customStyle="1">
    <w:name w:val="Titel Zchn"/>
    <w:basedOn w:val="Absatz-Standardschriftart"/>
    <w:link w:val="Titel"/>
    <w:uiPriority w:val="10"/>
    <w:rsid w:val="009D1AC2"/>
    <w:rPr>
      <w:rFonts w:ascii="Aptos ExtraBold" w:hAnsi="Aptos ExtraBold"/>
      <w:b/>
      <w:bCs/>
      <w:sz w:val="36"/>
      <w:szCs w:val="36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5D513E"/>
    <w:rPr>
      <w:rFonts w:ascii="Aptos" w:hAnsi="Aptos"/>
      <w:b/>
      <w:bCs/>
      <w:sz w:val="21"/>
      <w:szCs w:val="21"/>
    </w:rPr>
  </w:style>
  <w:style w:type="character" w:styleId="normaltextrun" w:customStyle="1">
    <w:name w:val="normaltextrun"/>
    <w:basedOn w:val="Absatz-Standardschriftart"/>
    <w:rsid w:val="0002737B"/>
  </w:style>
  <w:style w:type="paragraph" w:styleId="KeinLeerraum">
    <w:name w:val="No Spacing"/>
    <w:basedOn w:val="Standard"/>
    <w:uiPriority w:val="1"/>
    <w:qFormat/>
    <w:rsid w:val="006E4057"/>
    <w:pPr>
      <w:spacing w:after="0" w:line="240" w:lineRule="auto"/>
    </w:pPr>
    <w:rPr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3E0381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</w:style>
  <w:style w:type="character" w:styleId="KommentartextZchn" w:customStyle="1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9122D18FF854994479C97727CC9EE" ma:contentTypeVersion="21" ma:contentTypeDescription="Create a new document." ma:contentTypeScope="" ma:versionID="2b6c621ab20a5b2c8ba6187d9d7d5da0">
  <xsd:schema xmlns:xsd="http://www.w3.org/2001/XMLSchema" xmlns:xs="http://www.w3.org/2001/XMLSchema" xmlns:p="http://schemas.microsoft.com/office/2006/metadata/properties" xmlns:ns2="18934edc-45b1-4d15-b8ba-7255f4a30881" xmlns:ns3="91edf7e5-4f9b-4836-b9cd-f639f33f24ae" targetNamespace="http://schemas.microsoft.com/office/2006/metadata/properties" ma:root="true" ma:fieldsID="d366b660ee206f25be6e4dea34d61533" ns2:_="" ns3:_="">
    <xsd:import namespace="18934edc-45b1-4d15-b8ba-7255f4a30881"/>
    <xsd:import namespace="91edf7e5-4f9b-4836-b9cd-f639f33f2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TaylorWessing" minOccurs="0"/>
                <xsd:element ref="ns2:MediaServiceSearchProperties" minOccurs="0"/>
                <xsd:element ref="ns2:Webinar" minOccurs="0"/>
                <xsd:element ref="ns2:vonLe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34edc-45b1-4d15-b8ba-7255f4a30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418da29-8eb5-42d3-87e1-2b0ef8824a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TaylorWessing" ma:index="23" nillable="true" ma:displayName="Taylor Wessing" ma:format="Dropdown" ma:internalName="TaylorWessing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ebinar" ma:index="25" nillable="true" ma:displayName="Webinar" ma:format="Dropdown" ma:internalName="Webinar">
      <xsd:simpleType>
        <xsd:restriction base="dms:Text">
          <xsd:maxLength value="255"/>
        </xsd:restriction>
      </xsd:simpleType>
    </xsd:element>
    <xsd:element name="vonLea" ma:index="26" nillable="true" ma:displayName="von Lea" ma:format="Dropdown" ma:internalName="vonLea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df7e5-4f9b-4836-b9cd-f639f33f2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5eb9e9-7251-429f-ae8e-c670087f99a2}" ma:internalName="TaxCatchAll" ma:showField="CatchAllData" ma:web="91edf7e5-4f9b-4836-b9cd-f639f33f24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edf7e5-4f9b-4836-b9cd-f639f33f24ae" xsi:nil="true"/>
    <Webinar xmlns="18934edc-45b1-4d15-b8ba-7255f4a30881" xsi:nil="true"/>
    <TaylorWessing xmlns="18934edc-45b1-4d15-b8ba-7255f4a30881" xsi:nil="true"/>
    <lcf76f155ced4ddcb4097134ff3c332f xmlns="18934edc-45b1-4d15-b8ba-7255f4a30881">
      <Terms xmlns="http://schemas.microsoft.com/office/infopath/2007/PartnerControls"/>
    </lcf76f155ced4ddcb4097134ff3c332f>
    <vonLea xmlns="18934edc-45b1-4d15-b8ba-7255f4a30881" xsi:nil="true"/>
  </documentManagement>
</p:properties>
</file>

<file path=customXml/itemProps1.xml><?xml version="1.0" encoding="utf-8"?>
<ds:datastoreItem xmlns:ds="http://schemas.openxmlformats.org/officeDocument/2006/customXml" ds:itemID="{E11FAB3B-7826-44FB-BC98-2EF429873A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BD7873-A071-4283-B943-D03FE7135C07}"/>
</file>

<file path=customXml/itemProps3.xml><?xml version="1.0" encoding="utf-8"?>
<ds:datastoreItem xmlns:ds="http://schemas.openxmlformats.org/officeDocument/2006/customXml" ds:itemID="{5BB85248-4127-4095-868F-91C42E470279}">
  <ds:schemaRefs>
    <ds:schemaRef ds:uri="http://schemas.microsoft.com/office/2006/metadata/properties"/>
    <ds:schemaRef ds:uri="http://schemas.microsoft.com/office/infopath/2007/PartnerControls"/>
    <ds:schemaRef ds:uri="91edf7e5-4f9b-4836-b9cd-f639f33f24ae"/>
    <ds:schemaRef ds:uri="18934edc-45b1-4d15-b8ba-7255f4a3088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Rutkowski, Matthias</dc:creator>
  <cp:keywords/>
  <dc:description/>
  <cp:lastModifiedBy>melissa.grochowski</cp:lastModifiedBy>
  <cp:revision>115</cp:revision>
  <dcterms:created xsi:type="dcterms:W3CDTF">2026-06-11T08:19:00Z</dcterms:created>
  <dcterms:modified xsi:type="dcterms:W3CDTF">2026-06-19T05:58:14Z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0x0101004A59122D18FF854994479C97727CC9EE</vt:lpwstr>
  </property>
  <property fmtid="{D5CDD505-2E9C-101B-9397-08002B2CF9AE}" pid="3" name="MediaServiceImageTags">
    <vt:lpwstr/>
  </property>
</Properties>
</file>